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555C4D" w:rsidP="00555C4D">
      <w:pPr>
        <w:jc w:val="center"/>
      </w:pPr>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555C4D" w:rsidRPr="002D70D2" w:rsidRDefault="00555C4D" w:rsidP="00555C4D">
      <w:pPr>
        <w:jc w:val="right"/>
        <w:rPr>
          <w:b/>
          <w:u w:val="single"/>
        </w:rPr>
      </w:pPr>
      <w:r w:rsidRPr="002D70D2">
        <w:rPr>
          <w:b/>
          <w:u w:val="single"/>
        </w:rPr>
        <w:t>FOR IMMEDIATE RELEASE</w:t>
      </w:r>
    </w:p>
    <w:p w:rsidR="00555C4D" w:rsidRPr="002D70D2" w:rsidRDefault="00555C4D" w:rsidP="00555C4D">
      <w:pPr>
        <w:rPr>
          <w:b/>
        </w:rPr>
      </w:pPr>
    </w:p>
    <w:p w:rsidR="00F468DF" w:rsidRDefault="004656DD" w:rsidP="005E2A38">
      <w:pPr>
        <w:jc w:val="center"/>
        <w:rPr>
          <w:rFonts w:cs="Arial"/>
          <w:b/>
          <w:sz w:val="32"/>
          <w:szCs w:val="36"/>
        </w:rPr>
      </w:pPr>
      <w:r w:rsidRPr="00F468DF">
        <w:rPr>
          <w:rFonts w:cs="Arial"/>
          <w:b/>
          <w:sz w:val="32"/>
          <w:szCs w:val="36"/>
        </w:rPr>
        <w:t>Fre</w:t>
      </w:r>
      <w:r w:rsidR="00F468DF" w:rsidRPr="00F468DF">
        <w:rPr>
          <w:rFonts w:cs="Arial"/>
          <w:b/>
          <w:sz w:val="32"/>
          <w:szCs w:val="36"/>
        </w:rPr>
        <w:t>mont Street Experience Raises $9,</w:t>
      </w:r>
      <w:r w:rsidR="001F712D">
        <w:rPr>
          <w:rFonts w:cs="Arial"/>
          <w:b/>
          <w:sz w:val="32"/>
          <w:szCs w:val="36"/>
        </w:rPr>
        <w:t>916</w:t>
      </w:r>
      <w:r w:rsidR="00F468DF" w:rsidRPr="00F468DF">
        <w:rPr>
          <w:rFonts w:cs="Arial"/>
          <w:b/>
          <w:sz w:val="32"/>
          <w:szCs w:val="36"/>
        </w:rPr>
        <w:t xml:space="preserve"> for </w:t>
      </w:r>
    </w:p>
    <w:p w:rsidR="001B1301" w:rsidRPr="00F468DF" w:rsidRDefault="00F468DF" w:rsidP="005E2A38">
      <w:pPr>
        <w:jc w:val="center"/>
        <w:rPr>
          <w:rFonts w:cs="Arial"/>
          <w:b/>
          <w:sz w:val="32"/>
          <w:szCs w:val="36"/>
        </w:rPr>
      </w:pPr>
      <w:r w:rsidRPr="00F468DF">
        <w:rPr>
          <w:rFonts w:cs="Arial"/>
          <w:b/>
          <w:sz w:val="32"/>
          <w:szCs w:val="36"/>
        </w:rPr>
        <w:t>Susan G. Komen</w:t>
      </w:r>
      <w:r w:rsidR="007E6730" w:rsidRPr="00F468DF">
        <w:rPr>
          <w:rFonts w:cs="Arial"/>
          <w:b/>
          <w:sz w:val="32"/>
          <w:szCs w:val="36"/>
        </w:rPr>
        <w:t xml:space="preserve"> Nevada </w:t>
      </w:r>
      <w:r w:rsidRPr="00F468DF">
        <w:rPr>
          <w:rFonts w:cs="Arial"/>
          <w:b/>
          <w:sz w:val="32"/>
          <w:szCs w:val="36"/>
        </w:rPr>
        <w:t>During SlotZilla</w:t>
      </w:r>
      <w:r w:rsidRPr="00F468DF">
        <w:rPr>
          <w:sz w:val="32"/>
          <w:szCs w:val="16"/>
        </w:rPr>
        <w:t>™</w:t>
      </w:r>
      <w:r w:rsidRPr="00F468DF">
        <w:rPr>
          <w:rFonts w:cs="Arial"/>
          <w:b/>
          <w:sz w:val="32"/>
          <w:szCs w:val="36"/>
        </w:rPr>
        <w:t xml:space="preserve"> Charity Challenge</w:t>
      </w:r>
    </w:p>
    <w:p w:rsidR="00E117C1" w:rsidRDefault="00E117C1"/>
    <w:p w:rsidR="00E117C1" w:rsidRDefault="00E117C1" w:rsidP="00E117C1">
      <w:pPr>
        <w:jc w:val="center"/>
        <w:rPr>
          <w:rFonts w:cs="Arial"/>
          <w:b/>
          <w:sz w:val="28"/>
          <w:szCs w:val="28"/>
        </w:rPr>
      </w:pPr>
      <w:r w:rsidRPr="00082D04">
        <w:rPr>
          <w:rFonts w:cs="Arial"/>
          <w:b/>
          <w:sz w:val="28"/>
          <w:szCs w:val="28"/>
        </w:rPr>
        <w:t>100% of SlotZilla</w:t>
      </w:r>
      <w:r w:rsidRPr="00C20D9C">
        <w:rPr>
          <w:sz w:val="16"/>
          <w:szCs w:val="16"/>
        </w:rPr>
        <w:t>™</w:t>
      </w:r>
      <w:r>
        <w:rPr>
          <w:rFonts w:cs="Arial"/>
          <w:b/>
          <w:sz w:val="28"/>
          <w:szCs w:val="28"/>
        </w:rPr>
        <w:t xml:space="preserve"> Revenue on May 7 Benefitted Susan G. Komen Nevada,</w:t>
      </w:r>
    </w:p>
    <w:p w:rsidR="00E117C1" w:rsidRDefault="00E117C1" w:rsidP="00E117C1">
      <w:pPr>
        <w:jc w:val="center"/>
        <w:rPr>
          <w:rFonts w:cs="Arial"/>
          <w:b/>
          <w:sz w:val="28"/>
          <w:szCs w:val="28"/>
        </w:rPr>
      </w:pPr>
      <w:r>
        <w:rPr>
          <w:rFonts w:cs="Arial"/>
          <w:b/>
          <w:sz w:val="28"/>
          <w:szCs w:val="28"/>
        </w:rPr>
        <w:t>Coinciding with the 21</w:t>
      </w:r>
      <w:r w:rsidRPr="00814E74">
        <w:rPr>
          <w:rFonts w:cs="Arial"/>
          <w:b/>
          <w:sz w:val="28"/>
          <w:szCs w:val="28"/>
          <w:vertAlign w:val="superscript"/>
        </w:rPr>
        <w:t>st</w:t>
      </w:r>
      <w:r>
        <w:rPr>
          <w:rFonts w:cs="Arial"/>
          <w:b/>
          <w:sz w:val="28"/>
          <w:szCs w:val="28"/>
        </w:rPr>
        <w:t xml:space="preserve"> Annual Race for the Cure</w:t>
      </w:r>
    </w:p>
    <w:p w:rsidR="00555C4D" w:rsidRDefault="00555C4D" w:rsidP="00E117C1">
      <w:pPr>
        <w:jc w:val="center"/>
      </w:pPr>
    </w:p>
    <w:p w:rsidR="000F563D" w:rsidRDefault="00BB35DE">
      <w:r>
        <w:t>Las Vegas</w:t>
      </w:r>
      <w:r w:rsidR="001C30B9">
        <w:t>,</w:t>
      </w:r>
      <w:r>
        <w:t xml:space="preserve"> NV</w:t>
      </w:r>
      <w:r w:rsidR="001C30B9">
        <w:t xml:space="preserve"> – </w:t>
      </w:r>
      <w:r w:rsidR="001E2330">
        <w:t>May 24</w:t>
      </w:r>
      <w:r w:rsidR="007E6730">
        <w:t>, 2016</w:t>
      </w:r>
      <w:r w:rsidR="00555C4D">
        <w:t xml:space="preserve"> – Fr</w:t>
      </w:r>
      <w:r w:rsidR="005E2A38">
        <w:t>emont Street Experience</w:t>
      </w:r>
      <w:r w:rsidR="00F468DF">
        <w:t xml:space="preserve"> raised more than $9,000 for Susan G. Komen Nevada during its most recent </w:t>
      </w:r>
      <w:r w:rsidR="00436C9E">
        <w:t>SlotZilla Charity Challenge</w:t>
      </w:r>
      <w:r w:rsidR="00F468DF">
        <w:t>. Coinciding with the 21</w:t>
      </w:r>
      <w:r w:rsidR="00F468DF" w:rsidRPr="00F468DF">
        <w:rPr>
          <w:vertAlign w:val="superscript"/>
        </w:rPr>
        <w:t>st</w:t>
      </w:r>
      <w:r w:rsidR="00F468DF">
        <w:t xml:space="preserve"> Annual Race for the Cure, o</w:t>
      </w:r>
      <w:r w:rsidR="000F563D">
        <w:t>n</w:t>
      </w:r>
      <w:r w:rsidR="00F468DF">
        <w:t xml:space="preserve"> Saturday</w:t>
      </w:r>
      <w:r w:rsidR="000F563D">
        <w:t xml:space="preserve">, </w:t>
      </w:r>
      <w:r w:rsidR="00E117C1">
        <w:t xml:space="preserve">May </w:t>
      </w:r>
      <w:r w:rsidR="00F468DF">
        <w:t>7</w:t>
      </w:r>
      <w:r w:rsidR="00436C9E">
        <w:t xml:space="preserve"> </w:t>
      </w:r>
      <w:r w:rsidR="007E6730">
        <w:t>from 1</w:t>
      </w:r>
      <w:r w:rsidR="00F468DF">
        <w:t>0 a</w:t>
      </w:r>
      <w:r w:rsidR="007E6730">
        <w:t>.m. –</w:t>
      </w:r>
      <w:r w:rsidR="00F468DF">
        <w:t xml:space="preserve"> 5 p.m., </w:t>
      </w:r>
      <w:r w:rsidR="00151D4C">
        <w:t>100% of SlotZilla revenue from fli</w:t>
      </w:r>
      <w:r w:rsidR="00F468DF">
        <w:t xml:space="preserve">ghts on the lower Zipline </w:t>
      </w:r>
      <w:r w:rsidR="001F712D">
        <w:t>and</w:t>
      </w:r>
      <w:bookmarkStart w:id="0" w:name="_GoBack"/>
      <w:bookmarkEnd w:id="0"/>
      <w:r w:rsidR="007E6730">
        <w:t xml:space="preserve"> upper Zoomline </w:t>
      </w:r>
      <w:r w:rsidR="00151D4C">
        <w:t xml:space="preserve">went to </w:t>
      </w:r>
      <w:r w:rsidR="00F468DF">
        <w:t>Susan G. Komen Nevada</w:t>
      </w:r>
      <w:r w:rsidR="00151D4C">
        <w:t xml:space="preserve">. </w:t>
      </w:r>
      <w:r w:rsidR="000F563D">
        <w:t>Fremont Street Exper</w:t>
      </w:r>
      <w:r w:rsidR="00436C9E">
        <w:t>ience Director of Marketing, Thomas</w:t>
      </w:r>
      <w:r w:rsidR="000F563D">
        <w:t xml:space="preserve"> Bruny, presented </w:t>
      </w:r>
      <w:r w:rsidR="00436C9E">
        <w:t>the organization</w:t>
      </w:r>
      <w:r w:rsidR="000F563D">
        <w:t xml:space="preserve"> a check f</w:t>
      </w:r>
      <w:r w:rsidR="000B0737">
        <w:t>or $</w:t>
      </w:r>
      <w:r w:rsidR="00F468DF">
        <w:t>9,916</w:t>
      </w:r>
      <w:r w:rsidR="000B0737">
        <w:t xml:space="preserve"> on </w:t>
      </w:r>
      <w:r w:rsidR="00F468DF">
        <w:t>Monday, May 16</w:t>
      </w:r>
      <w:r w:rsidR="000B0737">
        <w:t>.</w:t>
      </w:r>
    </w:p>
    <w:p w:rsidR="00F468DF" w:rsidRDefault="00F468DF"/>
    <w:p w:rsidR="00F468DF" w:rsidRDefault="00F468DF">
      <w:r>
        <w:t xml:space="preserve">“Fremont Street Experience is </w:t>
      </w:r>
      <w:r w:rsidR="00E117C1">
        <w:t xml:space="preserve">a </w:t>
      </w:r>
      <w:r>
        <w:t>proud</w:t>
      </w:r>
      <w:r w:rsidR="00E117C1">
        <w:t xml:space="preserve"> </w:t>
      </w:r>
      <w:r w:rsidR="003960F0">
        <w:t xml:space="preserve">to </w:t>
      </w:r>
      <w:r>
        <w:t xml:space="preserve">host and sponsor the annual Race for the Cure event, </w:t>
      </w:r>
      <w:r w:rsidR="00E117C1">
        <w:t xml:space="preserve">so </w:t>
      </w:r>
      <w:r>
        <w:t>pairing it with the SlotZilla Charity Challenge was a natural fi</w:t>
      </w:r>
      <w:r w:rsidR="00E117C1">
        <w:t>t</w:t>
      </w:r>
      <w:r>
        <w:t>,” said Bruny. “We’re thankful to everyone who came out to support this great cause not only at the race, but during the SlotZilla Charity Challenge. Thanks to the efforts of everyone involved, Susan G. Komen Nevada will have more funds to provide advocacy, education and resources for people affected by breast cancer.”</w:t>
      </w:r>
    </w:p>
    <w:p w:rsidR="00555C4D" w:rsidRDefault="00555C4D"/>
    <w:p w:rsidR="007E6730" w:rsidRDefault="004F4D56" w:rsidP="000F563D">
      <w:pPr>
        <w:rPr>
          <w:sz w:val="22"/>
        </w:rPr>
      </w:pPr>
      <w:r>
        <w:rPr>
          <w:sz w:val="22"/>
        </w:rPr>
        <w:t>Photo Caption</w:t>
      </w:r>
      <w:r w:rsidR="000F563D" w:rsidRPr="000F563D">
        <w:rPr>
          <w:sz w:val="22"/>
        </w:rPr>
        <w:t xml:space="preserve">: </w:t>
      </w:r>
      <w:r w:rsidR="000F563D">
        <w:rPr>
          <w:sz w:val="22"/>
        </w:rPr>
        <w:t>From left to right:</w:t>
      </w:r>
      <w:r w:rsidR="00283327">
        <w:rPr>
          <w:sz w:val="22"/>
        </w:rPr>
        <w:t xml:space="preserve"> Stephanie Kirby, </w:t>
      </w:r>
      <w:r w:rsidR="008E576C">
        <w:rPr>
          <w:sz w:val="22"/>
        </w:rPr>
        <w:t>Executive Director of Susan G. Komen Nevada; T</w:t>
      </w:r>
      <w:r w:rsidR="005522F8">
        <w:rPr>
          <w:sz w:val="22"/>
        </w:rPr>
        <w:t>h</w:t>
      </w:r>
      <w:r w:rsidR="008E576C">
        <w:rPr>
          <w:sz w:val="22"/>
        </w:rPr>
        <w:t>om</w:t>
      </w:r>
      <w:r w:rsidR="005522F8">
        <w:rPr>
          <w:sz w:val="22"/>
        </w:rPr>
        <w:t>as</w:t>
      </w:r>
      <w:r w:rsidR="008E576C">
        <w:rPr>
          <w:sz w:val="22"/>
        </w:rPr>
        <w:t xml:space="preserve"> Bruny, Director of Marketing of Fremont Street Experience; Bridget Branch</w:t>
      </w:r>
      <w:r w:rsidR="00E168A0">
        <w:rPr>
          <w:sz w:val="22"/>
        </w:rPr>
        <w:t>, Development &amp; Mission Manager of Susan G. Komen Nevada</w:t>
      </w:r>
      <w:r w:rsidR="004C41D8">
        <w:rPr>
          <w:sz w:val="22"/>
        </w:rPr>
        <w:t xml:space="preserve">. </w:t>
      </w:r>
      <w:r w:rsidR="000F563D">
        <w:rPr>
          <w:sz w:val="22"/>
        </w:rPr>
        <w:t>Fremont Street Experience presents a check for $</w:t>
      </w:r>
      <w:r w:rsidR="00F468DF">
        <w:rPr>
          <w:sz w:val="22"/>
        </w:rPr>
        <w:t>9,916</w:t>
      </w:r>
      <w:r w:rsidR="000F563D">
        <w:rPr>
          <w:sz w:val="22"/>
        </w:rPr>
        <w:t xml:space="preserve"> to </w:t>
      </w:r>
      <w:r w:rsidR="00F468DF">
        <w:rPr>
          <w:sz w:val="22"/>
        </w:rPr>
        <w:t xml:space="preserve">Susan G. Komen Nevada. </w:t>
      </w:r>
      <w:r w:rsidR="000F563D" w:rsidRPr="000F563D">
        <w:rPr>
          <w:sz w:val="22"/>
        </w:rPr>
        <w:t>The proceeds were r</w:t>
      </w:r>
      <w:r w:rsidR="007E6730">
        <w:rPr>
          <w:sz w:val="22"/>
        </w:rPr>
        <w:t xml:space="preserve">aised from SlotZilla revenue on </w:t>
      </w:r>
      <w:r w:rsidR="00F468DF">
        <w:rPr>
          <w:sz w:val="22"/>
        </w:rPr>
        <w:t>May 7</w:t>
      </w:r>
      <w:r w:rsidR="007E6730">
        <w:rPr>
          <w:sz w:val="22"/>
        </w:rPr>
        <w:t>, 2016</w:t>
      </w:r>
      <w:r w:rsidR="00F468DF">
        <w:rPr>
          <w:sz w:val="22"/>
        </w:rPr>
        <w:t>, coinciding with the 21</w:t>
      </w:r>
      <w:r w:rsidR="00F468DF" w:rsidRPr="00F468DF">
        <w:rPr>
          <w:sz w:val="22"/>
          <w:vertAlign w:val="superscript"/>
        </w:rPr>
        <w:t>st</w:t>
      </w:r>
      <w:r w:rsidR="00F468DF">
        <w:rPr>
          <w:sz w:val="22"/>
        </w:rPr>
        <w:t xml:space="preserve"> Annual Race for the Cure</w:t>
      </w:r>
      <w:r w:rsidR="000F563D" w:rsidRPr="000F563D">
        <w:rPr>
          <w:sz w:val="22"/>
        </w:rPr>
        <w:t>. Photo courtesy of Scott Roeben of Fremont Street Experience.</w:t>
      </w:r>
    </w:p>
    <w:p w:rsidR="000F563D" w:rsidRPr="000F563D" w:rsidRDefault="000F563D" w:rsidP="000F563D">
      <w:pPr>
        <w:rPr>
          <w:sz w:val="22"/>
        </w:rPr>
      </w:pPr>
    </w:p>
    <w:p w:rsidR="007E6730" w:rsidRPr="007E6730" w:rsidRDefault="007E6730" w:rsidP="007E6730">
      <w:pPr>
        <w:rPr>
          <w:szCs w:val="22"/>
        </w:rPr>
      </w:pPr>
      <w:r w:rsidRPr="007E6730">
        <w:rPr>
          <w:b/>
          <w:szCs w:val="22"/>
        </w:rPr>
        <w:t>About SlotZilla™</w:t>
      </w:r>
    </w:p>
    <w:p w:rsidR="007E6730" w:rsidRPr="007E6730" w:rsidRDefault="007E6730" w:rsidP="007E6730">
      <w:pPr>
        <w:rPr>
          <w:szCs w:val="22"/>
          <w:u w:color="000000"/>
        </w:rPr>
      </w:pPr>
      <w:r w:rsidRPr="007E6730">
        <w:rPr>
          <w:i/>
          <w:szCs w:val="22"/>
        </w:rPr>
        <w:t xml:space="preserve">Zip &amp; Zoom – Vegas Style </w:t>
      </w:r>
      <w:r w:rsidRPr="007E6730">
        <w:rPr>
          <w:szCs w:val="22"/>
        </w:rPr>
        <w:t>on the world’s most unique zipline – SlotZilla™</w:t>
      </w:r>
      <w:r w:rsidRPr="007E6730">
        <w:rPr>
          <w:b/>
          <w:i/>
          <w:szCs w:val="22"/>
        </w:rPr>
        <w:t xml:space="preserve"> </w:t>
      </w:r>
      <w:r w:rsidRPr="007E6730">
        <w:rPr>
          <w:szCs w:val="22"/>
        </w:rPr>
        <w:t xml:space="preserve">at Fremont Street Experience located in Downtown Las Vegas. </w:t>
      </w:r>
      <w:r w:rsidRPr="007E6730">
        <w:rPr>
          <w:szCs w:val="22"/>
          <w:u w:color="000000"/>
        </w:rPr>
        <w:t>SlotZilla</w:t>
      </w:r>
      <w:r w:rsidRPr="007E6730">
        <w:rPr>
          <w:i/>
          <w:szCs w:val="22"/>
          <w:u w:color="000000"/>
        </w:rPr>
        <w:t xml:space="preserve"> </w:t>
      </w:r>
      <w:r w:rsidRPr="007E6730">
        <w:rPr>
          <w:szCs w:val="22"/>
          <w:u w:color="000000"/>
        </w:rPr>
        <w:t>combines innovative technology with a dynamic themed concept to transcend a traditional zipline ride, becoming a ground-breaking attraction for the amusement industry.</w:t>
      </w:r>
      <w:r w:rsidRPr="007E6730">
        <w:rPr>
          <w:szCs w:val="22"/>
        </w:rPr>
        <w:t xml:space="preserve"> The attraction features two thrill levels, a lower </w:t>
      </w:r>
      <w:r w:rsidRPr="007E6730">
        <w:rPr>
          <w:i/>
          <w:szCs w:val="22"/>
        </w:rPr>
        <w:t xml:space="preserve">Zipline </w:t>
      </w:r>
      <w:r w:rsidRPr="007E6730">
        <w:rPr>
          <w:szCs w:val="22"/>
        </w:rPr>
        <w:t xml:space="preserve">where flyers travel half the length of Fremont Street Experience in a traditional seated-harness position and an upper </w:t>
      </w:r>
      <w:r w:rsidRPr="007E6730">
        <w:rPr>
          <w:i/>
          <w:szCs w:val="22"/>
        </w:rPr>
        <w:t>Zoomline</w:t>
      </w:r>
      <w:r w:rsidRPr="007E6730">
        <w:rPr>
          <w:szCs w:val="22"/>
        </w:rPr>
        <w:t xml:space="preserve"> where flyers are launched in a horizontal “superman” position 1,750 feet across the entire length of Fremont Street Experience.  </w:t>
      </w:r>
      <w:r w:rsidRPr="007E6730">
        <w:rPr>
          <w:szCs w:val="22"/>
          <w:u w:color="000000"/>
        </w:rPr>
        <w:t>Both levels deliver an experience unique in the world – flying above thousands of people on Fremont Street Experience and under the four-block-long Viva Vision canopy, which is North America’s largest video screen.</w:t>
      </w:r>
    </w:p>
    <w:p w:rsidR="007E6730" w:rsidRPr="007E6730" w:rsidRDefault="007E6730" w:rsidP="007E6730">
      <w:pPr>
        <w:widowControl w:val="0"/>
        <w:autoSpaceDE w:val="0"/>
        <w:autoSpaceDN w:val="0"/>
        <w:adjustRightInd w:val="0"/>
        <w:rPr>
          <w:szCs w:val="22"/>
        </w:rPr>
      </w:pPr>
    </w:p>
    <w:p w:rsidR="007E6730" w:rsidRPr="007E6730" w:rsidRDefault="007E6730" w:rsidP="007E6730">
      <w:pPr>
        <w:widowControl w:val="0"/>
        <w:autoSpaceDE w:val="0"/>
        <w:autoSpaceDN w:val="0"/>
        <w:adjustRightInd w:val="0"/>
        <w:rPr>
          <w:szCs w:val="22"/>
        </w:rPr>
      </w:pPr>
      <w:r w:rsidRPr="007E6730">
        <w:rPr>
          <w:szCs w:val="22"/>
        </w:rPr>
        <w:t xml:space="preserve">SlotZilla is open Sundays through Thursdays from 1 p.m. to 1 a.m., and Fridays and Saturdays from 1 p.m. to 2 a.m.  Flights are $20 before 6 p.m. and $25 after 6 p.m. for the lower Zipline and $40 before 6 p.m. and $45 after 6 p.m. for the upper Zoomline.  Flight times can be booked in advance at the SlotZilla ticketing, will call &amp; check-in office located at 425 Fremont St., Ste. 160.  Advance ticket purchases can also be made online at </w:t>
      </w:r>
      <w:hyperlink r:id="rId5" w:history="1">
        <w:r w:rsidRPr="007E6730">
          <w:rPr>
            <w:rStyle w:val="Hyperlink"/>
            <w:szCs w:val="22"/>
          </w:rPr>
          <w:t>www.vegasexperience.com</w:t>
        </w:r>
      </w:hyperlink>
      <w:r w:rsidRPr="007E6730">
        <w:rPr>
          <w:szCs w:val="22"/>
        </w:rPr>
        <w:t xml:space="preserve"> or by calling 1-844-ZIPVEGAS.  Advance group sales for 10 or more tickets can be made by calling (702) 678-5780 or 1-844-SLOTZILLA.</w:t>
      </w:r>
    </w:p>
    <w:p w:rsidR="007E6730" w:rsidRPr="007E6730" w:rsidRDefault="007E6730" w:rsidP="007E6730">
      <w:pPr>
        <w:widowControl w:val="0"/>
        <w:autoSpaceDE w:val="0"/>
        <w:autoSpaceDN w:val="0"/>
        <w:adjustRightInd w:val="0"/>
        <w:rPr>
          <w:szCs w:val="22"/>
        </w:rPr>
      </w:pPr>
    </w:p>
    <w:p w:rsidR="007E6730" w:rsidRPr="007E6730" w:rsidRDefault="007E6730" w:rsidP="007E6730">
      <w:pPr>
        <w:rPr>
          <w:szCs w:val="22"/>
        </w:rPr>
      </w:pPr>
      <w:r w:rsidRPr="007E6730">
        <w:rPr>
          <w:i/>
          <w:szCs w:val="22"/>
        </w:rPr>
        <w:t xml:space="preserve">Visit online at </w:t>
      </w:r>
      <w:hyperlink r:id="rId6" w:history="1">
        <w:r w:rsidRPr="007E6730">
          <w:rPr>
            <w:rStyle w:val="Hyperlink"/>
            <w:i/>
            <w:szCs w:val="22"/>
          </w:rPr>
          <w:t>www.vegasexperience.com</w:t>
        </w:r>
      </w:hyperlink>
      <w:r w:rsidRPr="007E6730">
        <w:rPr>
          <w:i/>
          <w:szCs w:val="22"/>
        </w:rPr>
        <w:t xml:space="preserve">, Facebook: </w:t>
      </w:r>
      <w:hyperlink r:id="rId7" w:history="1">
        <w:r w:rsidRPr="007E6730">
          <w:rPr>
            <w:rStyle w:val="Hyperlink"/>
            <w:szCs w:val="22"/>
          </w:rPr>
          <w:t>facebook.com/SlotZillaLasVegas</w:t>
        </w:r>
      </w:hyperlink>
      <w:r w:rsidRPr="007E6730">
        <w:rPr>
          <w:szCs w:val="22"/>
        </w:rPr>
        <w:t xml:space="preserve">, </w:t>
      </w:r>
      <w:r w:rsidRPr="007E6730">
        <w:rPr>
          <w:i/>
          <w:szCs w:val="22"/>
        </w:rPr>
        <w:t xml:space="preserve">Twitter: </w:t>
      </w:r>
      <w:hyperlink r:id="rId8" w:history="1">
        <w:r w:rsidRPr="007E6730">
          <w:rPr>
            <w:rStyle w:val="Hyperlink"/>
            <w:szCs w:val="22"/>
          </w:rPr>
          <w:t>@SlotZillaLV</w:t>
        </w:r>
      </w:hyperlink>
      <w:r w:rsidRPr="007E6730">
        <w:rPr>
          <w:szCs w:val="22"/>
        </w:rPr>
        <w:t xml:space="preserve">, </w:t>
      </w:r>
      <w:r w:rsidRPr="007E6730">
        <w:rPr>
          <w:i/>
          <w:szCs w:val="22"/>
        </w:rPr>
        <w:t xml:space="preserve">or Yelp: </w:t>
      </w:r>
      <w:hyperlink r:id="rId9" w:history="1">
        <w:r w:rsidRPr="007E6730">
          <w:rPr>
            <w:rStyle w:val="Hyperlink"/>
            <w:szCs w:val="22"/>
          </w:rPr>
          <w:t>http://www.yelp.com/biz/slotzilla-las-vegas</w:t>
        </w:r>
      </w:hyperlink>
      <w:r w:rsidRPr="007E6730">
        <w:rPr>
          <w:szCs w:val="22"/>
        </w:rPr>
        <w:t xml:space="preserve"> </w:t>
      </w:r>
    </w:p>
    <w:p w:rsidR="007E6730" w:rsidRDefault="007E6730" w:rsidP="007E6730">
      <w:pPr>
        <w:rPr>
          <w:b/>
          <w:szCs w:val="22"/>
        </w:rPr>
      </w:pPr>
    </w:p>
    <w:p w:rsidR="007E6730" w:rsidRDefault="007E6730" w:rsidP="007E6730">
      <w:pPr>
        <w:jc w:val="right"/>
        <w:rPr>
          <w:b/>
          <w:szCs w:val="22"/>
        </w:rPr>
      </w:pPr>
    </w:p>
    <w:p w:rsidR="007E6730" w:rsidRDefault="007E6730" w:rsidP="007E6730">
      <w:pPr>
        <w:jc w:val="center"/>
        <w:rPr>
          <w:b/>
          <w:szCs w:val="22"/>
        </w:rPr>
      </w:pPr>
      <w:r>
        <w:rPr>
          <w:b/>
          <w:szCs w:val="22"/>
        </w:rPr>
        <w:t>###</w:t>
      </w:r>
    </w:p>
    <w:p w:rsidR="00555C4D" w:rsidRDefault="00555C4D"/>
    <w:p w:rsidR="00555C4D" w:rsidRPr="00485895" w:rsidRDefault="00555C4D" w:rsidP="00555C4D">
      <w:pPr>
        <w:jc w:val="right"/>
        <w:rPr>
          <w:szCs w:val="22"/>
        </w:rPr>
      </w:pPr>
      <w:r w:rsidRPr="00485895">
        <w:rPr>
          <w:b/>
          <w:sz w:val="22"/>
          <w:szCs w:val="22"/>
        </w:rPr>
        <w:t>MEDIA CONTACTS:</w:t>
      </w:r>
      <w:r w:rsidR="009103B3" w:rsidRPr="00485895">
        <w:rPr>
          <w:sz w:val="22"/>
          <w:szCs w:val="22"/>
        </w:rPr>
        <w:br/>
      </w:r>
      <w:r w:rsidR="00F468DF">
        <w:rPr>
          <w:szCs w:val="22"/>
        </w:rPr>
        <w:t>Rachel Diehl</w:t>
      </w:r>
      <w:r w:rsidR="006D744C" w:rsidRPr="00485895">
        <w:rPr>
          <w:szCs w:val="22"/>
        </w:rPr>
        <w:t xml:space="preserve"> </w:t>
      </w:r>
      <w:r w:rsidRPr="00485895">
        <w:rPr>
          <w:szCs w:val="22"/>
        </w:rPr>
        <w:br/>
        <w:t>Preferred Public Relations</w:t>
      </w:r>
      <w:r w:rsidRPr="00485895">
        <w:rPr>
          <w:szCs w:val="22"/>
        </w:rPr>
        <w:br/>
        <w:t>702-254-5704</w:t>
      </w:r>
    </w:p>
    <w:p w:rsidR="00485895" w:rsidRPr="00485895" w:rsidRDefault="00F468DF" w:rsidP="009103B3">
      <w:pPr>
        <w:pStyle w:val="Footer"/>
        <w:jc w:val="right"/>
        <w:rPr>
          <w:rFonts w:ascii="Times New Roman" w:hAnsi="Times New Roman"/>
          <w:szCs w:val="22"/>
        </w:rPr>
      </w:pPr>
      <w:r>
        <w:rPr>
          <w:rFonts w:ascii="Times New Roman" w:hAnsi="Times New Roman"/>
          <w:szCs w:val="22"/>
        </w:rPr>
        <w:t>Rachel</w:t>
      </w:r>
      <w:r w:rsidR="00485895" w:rsidRPr="00485895">
        <w:rPr>
          <w:rFonts w:ascii="Times New Roman" w:hAnsi="Times New Roman"/>
          <w:szCs w:val="22"/>
        </w:rPr>
        <w:t>@preferredpublicrelations.com</w:t>
      </w:r>
    </w:p>
    <w:p w:rsidR="00F07662" w:rsidRPr="00485895" w:rsidRDefault="00F07662" w:rsidP="009103B3">
      <w:pPr>
        <w:pStyle w:val="Footer"/>
        <w:jc w:val="right"/>
        <w:rPr>
          <w:rFonts w:ascii="Times New Roman" w:hAnsi="Times New Roman"/>
          <w:szCs w:val="22"/>
        </w:rPr>
      </w:pPr>
    </w:p>
    <w:sectPr w:rsidR="00F07662" w:rsidRPr="00485895" w:rsidSect="00F468D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73B7"/>
    <w:rsid w:val="00097CF1"/>
    <w:rsid w:val="000A538D"/>
    <w:rsid w:val="000B0737"/>
    <w:rsid w:val="000F563D"/>
    <w:rsid w:val="00151D4C"/>
    <w:rsid w:val="001B1301"/>
    <w:rsid w:val="001C30B9"/>
    <w:rsid w:val="001C3F27"/>
    <w:rsid w:val="001E2330"/>
    <w:rsid w:val="001F712D"/>
    <w:rsid w:val="002359BB"/>
    <w:rsid w:val="00283327"/>
    <w:rsid w:val="002942D2"/>
    <w:rsid w:val="002D2E69"/>
    <w:rsid w:val="002E710C"/>
    <w:rsid w:val="00346DD7"/>
    <w:rsid w:val="003960F0"/>
    <w:rsid w:val="003A3AD1"/>
    <w:rsid w:val="00436C9E"/>
    <w:rsid w:val="004656DD"/>
    <w:rsid w:val="00485895"/>
    <w:rsid w:val="004C41D8"/>
    <w:rsid w:val="004C45E6"/>
    <w:rsid w:val="004F4D56"/>
    <w:rsid w:val="005522F8"/>
    <w:rsid w:val="00555C4D"/>
    <w:rsid w:val="005635E2"/>
    <w:rsid w:val="00577F2F"/>
    <w:rsid w:val="005E2A38"/>
    <w:rsid w:val="00624FB6"/>
    <w:rsid w:val="006A7ED2"/>
    <w:rsid w:val="006D744C"/>
    <w:rsid w:val="0074380A"/>
    <w:rsid w:val="007A7FC3"/>
    <w:rsid w:val="007B748C"/>
    <w:rsid w:val="007E6730"/>
    <w:rsid w:val="00885D7B"/>
    <w:rsid w:val="008D6311"/>
    <w:rsid w:val="008D69B9"/>
    <w:rsid w:val="008E576C"/>
    <w:rsid w:val="008E5EF1"/>
    <w:rsid w:val="009103B3"/>
    <w:rsid w:val="00A40119"/>
    <w:rsid w:val="00BB35DE"/>
    <w:rsid w:val="00C02D00"/>
    <w:rsid w:val="00CB6A00"/>
    <w:rsid w:val="00CB75BC"/>
    <w:rsid w:val="00CD35DE"/>
    <w:rsid w:val="00D203C2"/>
    <w:rsid w:val="00DC2BCF"/>
    <w:rsid w:val="00DF59B7"/>
    <w:rsid w:val="00E07312"/>
    <w:rsid w:val="00E117C1"/>
    <w:rsid w:val="00E168A0"/>
    <w:rsid w:val="00F07662"/>
    <w:rsid w:val="00F468DF"/>
    <w:rsid w:val="00F51766"/>
    <w:rsid w:val="00FB341D"/>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A40119"/>
    <w:rPr>
      <w:rFonts w:ascii="Tahoma" w:hAnsi="Tahoma" w:cs="Tahoma"/>
      <w:sz w:val="16"/>
      <w:szCs w:val="16"/>
    </w:rPr>
  </w:style>
  <w:style w:type="character" w:customStyle="1" w:styleId="BalloonTextChar">
    <w:name w:val="Balloon Text Char"/>
    <w:basedOn w:val="DefaultParagraphFont"/>
    <w:link w:val="BalloonText"/>
    <w:rsid w:val="00A401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vegasexperience.com" TargetMode="External"/><Relationship Id="rId6" Type="http://schemas.openxmlformats.org/officeDocument/2006/relationships/hyperlink" Target="http://www.vegasexperience.com" TargetMode="External"/><Relationship Id="rId7" Type="http://schemas.openxmlformats.org/officeDocument/2006/relationships/hyperlink" Target="https://www.facebook.com/SlotZillaLasVegas" TargetMode="External"/><Relationship Id="rId8" Type="http://schemas.openxmlformats.org/officeDocument/2006/relationships/hyperlink" Target="file:///C:\Users\tbruny\AppData\Local\Microsoft\Windows\Temporary%20Internet%20Files\Content.Outlook\YPJYVUGX\@SlotZillaLV" TargetMode="External"/><Relationship Id="rId9" Type="http://schemas.openxmlformats.org/officeDocument/2006/relationships/hyperlink" Target="http://www.yelp.com/biz/slotzilla-las-vega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Rachel Diehl</cp:lastModifiedBy>
  <cp:revision>3</cp:revision>
  <cp:lastPrinted>2016-05-16T20:06:00Z</cp:lastPrinted>
  <dcterms:created xsi:type="dcterms:W3CDTF">2016-05-19T02:15:00Z</dcterms:created>
  <dcterms:modified xsi:type="dcterms:W3CDTF">2016-05-24T18:39:00Z</dcterms:modified>
</cp:coreProperties>
</file>